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2A42" w:rsidRPr="002B3900" w:rsidRDefault="00DF2A42" w:rsidP="00DF2A42">
      <w:pPr>
        <w:pStyle w:val="Nzev"/>
        <w:spacing w:line="276" w:lineRule="auto"/>
        <w:rPr>
          <w:rFonts w:asciiTheme="minorHAnsi" w:hAnsiTheme="minorHAnsi" w:cstheme="minorHAnsi"/>
          <w:szCs w:val="24"/>
        </w:rPr>
      </w:pPr>
      <w:r w:rsidRPr="00261D2A">
        <w:rPr>
          <w:rFonts w:asciiTheme="minorHAnsi" w:hAnsiTheme="minorHAnsi" w:cstheme="minorHAnsi"/>
          <w:b/>
          <w:noProof/>
          <w:szCs w:val="24"/>
        </w:rPr>
        <w:t xml:space="preserve">    </w:t>
      </w:r>
      <w:r>
        <w:rPr>
          <w:rFonts w:asciiTheme="minorHAnsi" w:hAnsiTheme="minorHAnsi" w:cstheme="minorHAnsi"/>
          <w:b/>
          <w:noProof/>
          <w:szCs w:val="24"/>
        </w:rPr>
        <w:t xml:space="preserve">   </w:t>
      </w:r>
      <w:r w:rsidRPr="00261D2A">
        <w:rPr>
          <w:rFonts w:asciiTheme="minorHAnsi" w:hAnsiTheme="minorHAnsi" w:cstheme="minorHAnsi"/>
          <w:b/>
          <w:noProof/>
          <w:szCs w:val="24"/>
        </w:rPr>
        <w:t xml:space="preserve">  </w:t>
      </w:r>
      <w:r>
        <w:rPr>
          <w:noProof/>
        </w:rPr>
        <w:drawing>
          <wp:inline distT="0" distB="0" distL="0" distR="0" wp14:anchorId="314369E9" wp14:editId="3FE1CE28">
            <wp:extent cx="1238250" cy="72627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84480" cy="75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B3900">
        <w:rPr>
          <w:rFonts w:asciiTheme="minorHAnsi" w:hAnsiTheme="minorHAnsi" w:cstheme="minorHAnsi"/>
          <w:b/>
          <w:noProof/>
          <w:szCs w:val="24"/>
        </w:rPr>
        <w:t xml:space="preserve">    </w:t>
      </w:r>
      <w:r>
        <w:rPr>
          <w:rFonts w:asciiTheme="minorHAnsi" w:hAnsiTheme="minorHAnsi" w:cstheme="minorHAnsi"/>
          <w:b/>
          <w:noProof/>
          <w:szCs w:val="24"/>
        </w:rPr>
        <w:t xml:space="preserve">  </w:t>
      </w:r>
      <w:r>
        <w:rPr>
          <w:noProof/>
        </w:rPr>
        <w:drawing>
          <wp:inline distT="0" distB="0" distL="0" distR="0" wp14:anchorId="676B92FF" wp14:editId="07838A59">
            <wp:extent cx="942975" cy="834691"/>
            <wp:effectExtent l="0" t="0" r="0" b="381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61408" cy="851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B3900">
        <w:rPr>
          <w:rFonts w:asciiTheme="minorHAnsi" w:hAnsiTheme="minorHAnsi" w:cstheme="minorHAnsi"/>
          <w:b/>
          <w:noProof/>
          <w:szCs w:val="24"/>
        </w:rPr>
        <w:t xml:space="preserve">   </w:t>
      </w:r>
    </w:p>
    <w:p w:rsidR="00DF2A42" w:rsidRPr="002B3900" w:rsidRDefault="00DF2A42" w:rsidP="00DF2A42">
      <w:pPr>
        <w:spacing w:line="276" w:lineRule="auto"/>
        <w:jc w:val="center"/>
        <w:rPr>
          <w:rFonts w:cstheme="minorHAnsi"/>
          <w:b/>
          <w:color w:val="FF0000"/>
          <w:sz w:val="32"/>
          <w:szCs w:val="32"/>
        </w:rPr>
      </w:pPr>
      <w:r w:rsidRPr="002B3900">
        <w:rPr>
          <w:rFonts w:cstheme="minorHAnsi"/>
          <w:sz w:val="24"/>
          <w:szCs w:val="24"/>
        </w:rPr>
        <w:t xml:space="preserve">       </w:t>
      </w:r>
    </w:p>
    <w:p w:rsidR="00DF2A42" w:rsidRPr="00384A39" w:rsidRDefault="00DF2A42" w:rsidP="00DF2A42">
      <w:pPr>
        <w:shd w:val="clear" w:color="auto" w:fill="FFFFFF"/>
        <w:spacing w:line="276" w:lineRule="auto"/>
        <w:jc w:val="center"/>
        <w:rPr>
          <w:rFonts w:cstheme="minorHAnsi"/>
          <w:sz w:val="24"/>
          <w:szCs w:val="24"/>
        </w:rPr>
      </w:pPr>
      <w:r w:rsidRPr="00384A39">
        <w:rPr>
          <w:rFonts w:cstheme="minorHAnsi"/>
          <w:sz w:val="24"/>
          <w:szCs w:val="24"/>
        </w:rPr>
        <w:t xml:space="preserve">Slovácké muzeum v Uherském Hradišti a </w:t>
      </w:r>
    </w:p>
    <w:p w:rsidR="00DF2A42" w:rsidRDefault="00DF2A42" w:rsidP="00DF2A42">
      <w:pPr>
        <w:shd w:val="clear" w:color="auto" w:fill="FFFFFF"/>
        <w:spacing w:line="276" w:lineRule="auto"/>
        <w:jc w:val="center"/>
        <w:rPr>
          <w:rFonts w:cstheme="minorHAnsi"/>
          <w:sz w:val="24"/>
          <w:szCs w:val="24"/>
        </w:rPr>
      </w:pPr>
      <w:r w:rsidRPr="00384A39"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</w:rPr>
        <w:t>Národní ústav lidové kultury ve Strážnici</w:t>
      </w:r>
      <w:r w:rsidRPr="00384A39">
        <w:rPr>
          <w:rFonts w:cstheme="minorHAnsi"/>
          <w:sz w:val="24"/>
          <w:szCs w:val="24"/>
        </w:rPr>
        <w:t xml:space="preserve"> </w:t>
      </w:r>
    </w:p>
    <w:p w:rsidR="00DF2A42" w:rsidRPr="00384A39" w:rsidRDefault="00DF2A42" w:rsidP="00DF2A42">
      <w:pPr>
        <w:shd w:val="clear" w:color="auto" w:fill="FFFFFF"/>
        <w:spacing w:line="276" w:lineRule="auto"/>
        <w:jc w:val="center"/>
        <w:rPr>
          <w:rFonts w:cstheme="minorHAnsi"/>
          <w:sz w:val="24"/>
          <w:szCs w:val="24"/>
        </w:rPr>
      </w:pPr>
      <w:r w:rsidRPr="00384A39">
        <w:rPr>
          <w:rFonts w:cstheme="minorHAnsi"/>
          <w:sz w:val="24"/>
          <w:szCs w:val="24"/>
        </w:rPr>
        <w:t xml:space="preserve">si </w:t>
      </w:r>
      <w:r w:rsidR="004109D3">
        <w:rPr>
          <w:rFonts w:cstheme="minorHAnsi"/>
          <w:sz w:val="24"/>
          <w:szCs w:val="24"/>
        </w:rPr>
        <w:t xml:space="preserve">vás </w:t>
      </w:r>
      <w:r w:rsidRPr="00384A39">
        <w:rPr>
          <w:rFonts w:cstheme="minorHAnsi"/>
          <w:sz w:val="24"/>
          <w:szCs w:val="24"/>
        </w:rPr>
        <w:t>dovoluj</w:t>
      </w:r>
      <w:r>
        <w:rPr>
          <w:rFonts w:cstheme="minorHAnsi"/>
          <w:sz w:val="24"/>
          <w:szCs w:val="24"/>
        </w:rPr>
        <w:t>í</w:t>
      </w:r>
      <w:r w:rsidRPr="00384A39">
        <w:rPr>
          <w:rFonts w:cstheme="minorHAnsi"/>
          <w:sz w:val="24"/>
          <w:szCs w:val="24"/>
        </w:rPr>
        <w:t xml:space="preserve"> pozvat</w:t>
      </w:r>
    </w:p>
    <w:p w:rsidR="00DF2A42" w:rsidRPr="00384A39" w:rsidRDefault="00DF2A42" w:rsidP="00DF2A42">
      <w:pPr>
        <w:rPr>
          <w:rFonts w:cstheme="minorHAnsi"/>
          <w:sz w:val="24"/>
          <w:szCs w:val="24"/>
        </w:rPr>
      </w:pPr>
      <w:r w:rsidRPr="00384A39">
        <w:rPr>
          <w:rFonts w:cstheme="minorHAnsi"/>
          <w:sz w:val="24"/>
          <w:szCs w:val="24"/>
        </w:rPr>
        <w:t xml:space="preserve">       na pracovní zasedání Obyčejové komise ČNS a </w:t>
      </w:r>
      <w:bookmarkStart w:id="0" w:name="_Hlk161209381"/>
      <w:r w:rsidRPr="00384A39">
        <w:rPr>
          <w:rFonts w:cstheme="minorHAnsi"/>
          <w:sz w:val="24"/>
          <w:szCs w:val="24"/>
        </w:rPr>
        <w:t>Subkomise pro lidové obyčeje MKKK</w:t>
      </w:r>
      <w:bookmarkEnd w:id="0"/>
    </w:p>
    <w:p w:rsidR="00DF2A42" w:rsidRPr="00384A39" w:rsidRDefault="00DF2A42" w:rsidP="00DF2A42">
      <w:pPr>
        <w:rPr>
          <w:rFonts w:cstheme="minorHAnsi"/>
          <w:bCs/>
          <w:sz w:val="24"/>
          <w:szCs w:val="24"/>
        </w:rPr>
      </w:pPr>
      <w:r w:rsidRPr="00384A39">
        <w:rPr>
          <w:rFonts w:cstheme="minorHAnsi"/>
          <w:bCs/>
          <w:sz w:val="24"/>
          <w:szCs w:val="24"/>
        </w:rPr>
        <w:t xml:space="preserve">                                                                       </w:t>
      </w:r>
      <w:r>
        <w:rPr>
          <w:rFonts w:cstheme="minorHAnsi"/>
          <w:bCs/>
          <w:sz w:val="24"/>
          <w:szCs w:val="24"/>
        </w:rPr>
        <w:t xml:space="preserve">  </w:t>
      </w:r>
      <w:r w:rsidRPr="00384A39">
        <w:rPr>
          <w:rFonts w:cstheme="minorHAnsi"/>
          <w:bCs/>
          <w:sz w:val="24"/>
          <w:szCs w:val="24"/>
        </w:rPr>
        <w:t xml:space="preserve">   na téma</w:t>
      </w:r>
    </w:p>
    <w:p w:rsidR="00DF2A42" w:rsidRDefault="00B02184" w:rsidP="00126F41">
      <w:r>
        <w:t xml:space="preserve">         </w:t>
      </w:r>
    </w:p>
    <w:p w:rsidR="00126F41" w:rsidRPr="00DF2A42" w:rsidRDefault="00DD6B87" w:rsidP="00DD6B87">
      <w:pPr>
        <w:ind w:left="2124" w:firstLine="708"/>
        <w:rPr>
          <w:b/>
          <w:sz w:val="36"/>
          <w:szCs w:val="36"/>
        </w:rPr>
      </w:pPr>
      <w:r w:rsidRPr="00E21472">
        <w:rPr>
          <w:b/>
          <w:color w:val="2F5496" w:themeColor="accent1" w:themeShade="BF"/>
          <w:sz w:val="36"/>
          <w:szCs w:val="36"/>
        </w:rPr>
        <w:t xml:space="preserve">Tradice v prostoru </w:t>
      </w:r>
      <w:r w:rsidR="00126F41" w:rsidRPr="00E21472">
        <w:rPr>
          <w:b/>
          <w:color w:val="2F5496" w:themeColor="accent1" w:themeShade="BF"/>
          <w:sz w:val="36"/>
          <w:szCs w:val="36"/>
        </w:rPr>
        <w:t>a čas</w:t>
      </w:r>
      <w:r w:rsidRPr="00E21472">
        <w:rPr>
          <w:b/>
          <w:color w:val="2F5496" w:themeColor="accent1" w:themeShade="BF"/>
          <w:sz w:val="36"/>
          <w:szCs w:val="36"/>
        </w:rPr>
        <w:t>e</w:t>
      </w:r>
      <w:r w:rsidR="00AD4B91">
        <w:rPr>
          <w:b/>
          <w:sz w:val="36"/>
          <w:szCs w:val="36"/>
        </w:rPr>
        <w:t xml:space="preserve">, </w:t>
      </w:r>
    </w:p>
    <w:p w:rsidR="00346BC4" w:rsidRPr="00B02184" w:rsidRDefault="00346BC4" w:rsidP="00B02184">
      <w:pPr>
        <w:ind w:left="2832" w:firstLine="708"/>
        <w:rPr>
          <w:b/>
          <w:sz w:val="28"/>
          <w:szCs w:val="28"/>
        </w:rPr>
      </w:pPr>
    </w:p>
    <w:p w:rsidR="00126F41" w:rsidRDefault="00AD4B91" w:rsidP="00126F41">
      <w:pPr>
        <w:rPr>
          <w:color w:val="000000"/>
        </w:rPr>
      </w:pPr>
      <w:r>
        <w:t xml:space="preserve">které </w:t>
      </w:r>
      <w:r w:rsidR="00126F41">
        <w:t xml:space="preserve">se uskuteční ve dnech </w:t>
      </w:r>
      <w:r w:rsidR="00126F41" w:rsidRPr="00E21472">
        <w:rPr>
          <w:b/>
        </w:rPr>
        <w:t xml:space="preserve">12. a 13. </w:t>
      </w:r>
      <w:r w:rsidR="00833B52" w:rsidRPr="00E21472">
        <w:rPr>
          <w:b/>
        </w:rPr>
        <w:t xml:space="preserve">května </w:t>
      </w:r>
      <w:r w:rsidR="00126F41" w:rsidRPr="00E21472">
        <w:rPr>
          <w:b/>
        </w:rPr>
        <w:t>202</w:t>
      </w:r>
      <w:r w:rsidR="00833B52" w:rsidRPr="00E21472">
        <w:rPr>
          <w:b/>
        </w:rPr>
        <w:t>6</w:t>
      </w:r>
      <w:r w:rsidR="00126F41" w:rsidRPr="00E21472">
        <w:rPr>
          <w:b/>
        </w:rPr>
        <w:t xml:space="preserve"> </w:t>
      </w:r>
      <w:r w:rsidR="00126F41" w:rsidRPr="00E21472">
        <w:rPr>
          <w:b/>
          <w:color w:val="000000"/>
        </w:rPr>
        <w:t>v Národním ústavu lidové kultury ve Strážnici</w:t>
      </w:r>
      <w:r>
        <w:rPr>
          <w:color w:val="000000"/>
        </w:rPr>
        <w:t>.</w:t>
      </w:r>
    </w:p>
    <w:p w:rsidR="001E397C" w:rsidRDefault="001E397C" w:rsidP="00126F41">
      <w:pPr>
        <w:rPr>
          <w:color w:val="000000"/>
        </w:rPr>
      </w:pPr>
    </w:p>
    <w:p w:rsidR="00126F41" w:rsidRDefault="00126F41" w:rsidP="00126F41"/>
    <w:p w:rsidR="00D74659" w:rsidRDefault="001B02DA" w:rsidP="00126F41">
      <w:r>
        <w:t>Cílem</w:t>
      </w:r>
      <w:r w:rsidR="00126F41">
        <w:t xml:space="preserve"> následujícího dvouletého </w:t>
      </w:r>
      <w:r>
        <w:t xml:space="preserve">výzkumného </w:t>
      </w:r>
      <w:r w:rsidR="00126F41">
        <w:t xml:space="preserve">období </w:t>
      </w:r>
      <w:r>
        <w:t>komise je</w:t>
      </w:r>
      <w:r w:rsidR="00833B52">
        <w:t xml:space="preserve"> práce na </w:t>
      </w:r>
      <w:r>
        <w:t xml:space="preserve">téma, které pokrývá široké spektrum </w:t>
      </w:r>
      <w:proofErr w:type="spellStart"/>
      <w:r>
        <w:t>mikrotémat</w:t>
      </w:r>
      <w:proofErr w:type="spellEnd"/>
      <w:r>
        <w:t xml:space="preserve"> objevujících se v tradiční lidové kultuře</w:t>
      </w:r>
      <w:r w:rsidR="00B80D33">
        <w:t xml:space="preserve"> kontinuálně</w:t>
      </w:r>
      <w:r>
        <w:t>. Zvyky a obyčeje byly vždy úzce vázány na pevně stanovený termín, zvy</w:t>
      </w:r>
      <w:r w:rsidR="006E5A78">
        <w:t>koslovný</w:t>
      </w:r>
      <w:r>
        <w:t xml:space="preserve"> rok</w:t>
      </w:r>
      <w:r w:rsidR="006E5A78">
        <w:t xml:space="preserve"> byl určován přírodními podmínkami či</w:t>
      </w:r>
      <w:r>
        <w:t xml:space="preserve"> </w:t>
      </w:r>
      <w:r w:rsidR="006E5A78">
        <w:t xml:space="preserve">církevními </w:t>
      </w:r>
      <w:r w:rsidR="00B02184">
        <w:t>pravidly</w:t>
      </w:r>
      <w:r w:rsidR="006E5A78">
        <w:t>, což vytvářelo zcela jasn</w:t>
      </w:r>
      <w:r w:rsidR="0070197D">
        <w:t>ý řád. Také míst</w:t>
      </w:r>
      <w:r w:rsidR="00D74659">
        <w:t>a</w:t>
      </w:r>
      <w:r w:rsidR="0070197D">
        <w:t xml:space="preserve">, kde se projevy </w:t>
      </w:r>
      <w:r w:rsidR="00D74659">
        <w:t>výročních i rodinných obyčejů odehrávaly, byl</w:t>
      </w:r>
      <w:r w:rsidR="00AD4B91">
        <w:t>a</w:t>
      </w:r>
      <w:r w:rsidR="00D74659">
        <w:t xml:space="preserve"> v minulosti přesně dán</w:t>
      </w:r>
      <w:r w:rsidR="001E397C">
        <w:t>a</w:t>
      </w:r>
      <w:r w:rsidR="003842A8">
        <w:t>,</w:t>
      </w:r>
      <w:r w:rsidR="00B02184">
        <w:t xml:space="preserve"> důležitá </w:t>
      </w:r>
      <w:r w:rsidR="00AD4B91">
        <w:t xml:space="preserve">byla </w:t>
      </w:r>
      <w:r w:rsidR="00B02184">
        <w:t xml:space="preserve">jejich </w:t>
      </w:r>
      <w:r w:rsidR="00DD6B87">
        <w:t>stálost a symbolický význam pro společenství</w:t>
      </w:r>
      <w:r w:rsidR="00D74659">
        <w:t xml:space="preserve">. </w:t>
      </w:r>
      <w:r w:rsidR="00126F41">
        <w:t xml:space="preserve">Dnešní doba je </w:t>
      </w:r>
      <w:r w:rsidR="00DD6B87">
        <w:t>více</w:t>
      </w:r>
      <w:r w:rsidR="00D74659">
        <w:t xml:space="preserve"> </w:t>
      </w:r>
      <w:r w:rsidR="00126F41">
        <w:t>otevřená změnám a novým vlivům, které zasahují do všech sfér společensk</w:t>
      </w:r>
      <w:r w:rsidR="003B27A3">
        <w:t xml:space="preserve">ého </w:t>
      </w:r>
      <w:r w:rsidR="00126F41">
        <w:t>život</w:t>
      </w:r>
      <w:r w:rsidR="003B27A3">
        <w:t xml:space="preserve">a, tedy i </w:t>
      </w:r>
      <w:r w:rsidR="00DD6B87">
        <w:t>zachovaných projevů lidové kultury</w:t>
      </w:r>
      <w:r w:rsidR="003B27A3">
        <w:t xml:space="preserve"> jak na </w:t>
      </w:r>
      <w:r w:rsidR="00126F41">
        <w:t>venkově</w:t>
      </w:r>
      <w:r w:rsidR="003B27A3">
        <w:t>, tak ve městě.</w:t>
      </w:r>
      <w:r w:rsidR="00126F41">
        <w:t xml:space="preserve"> </w:t>
      </w:r>
      <w:r w:rsidR="00B02184">
        <w:t xml:space="preserve">Jaké změny nastaly v čase a prostoru jevů ve zvykosloví, jaké získávají </w:t>
      </w:r>
      <w:r w:rsidR="003E288C">
        <w:t xml:space="preserve">v souvislosti </w:t>
      </w:r>
      <w:r w:rsidR="00B02184">
        <w:t>s</w:t>
      </w:r>
      <w:r w:rsidR="003E288C">
        <w:t> těmito změnami nové</w:t>
      </w:r>
      <w:r w:rsidR="00B02184">
        <w:t xml:space="preserve"> funkce</w:t>
      </w:r>
      <w:r w:rsidR="00DD6B87">
        <w:t>, jaké vlivy (obcí, spolků, folklorních souborů, ekonomické, sociální) na zvykoslovné projevy působí</w:t>
      </w:r>
      <w:r w:rsidR="00B02184">
        <w:t xml:space="preserve"> – to vše bude předmětem dvouletého výzkumu subkomise pro lidové obyčeje</w:t>
      </w:r>
      <w:r w:rsidR="003E288C">
        <w:t>.</w:t>
      </w:r>
    </w:p>
    <w:p w:rsidR="00995E92" w:rsidRDefault="00995E92" w:rsidP="00126F41"/>
    <w:p w:rsidR="00D74659" w:rsidRDefault="00AD4B91" w:rsidP="00126F41">
      <w:r>
        <w:t>Témata:</w:t>
      </w:r>
    </w:p>
    <w:p w:rsidR="00DD6B87" w:rsidRDefault="00DD6B87" w:rsidP="00DD6B87">
      <w:pPr>
        <w:pStyle w:val="Odstavecseseznamem"/>
        <w:numPr>
          <w:ilvl w:val="0"/>
          <w:numId w:val="2"/>
        </w:numPr>
      </w:pPr>
      <w:r>
        <w:t>Změny termínů zvyků a jejich důvody</w:t>
      </w:r>
    </w:p>
    <w:p w:rsidR="00DD6B87" w:rsidRDefault="00DD6B87" w:rsidP="00DD6B87">
      <w:pPr>
        <w:pStyle w:val="Odstavecseseznamem"/>
        <w:numPr>
          <w:ilvl w:val="0"/>
          <w:numId w:val="1"/>
        </w:numPr>
      </w:pPr>
      <w:r>
        <w:t>Masopust (přesun termínu</w:t>
      </w:r>
      <w:r w:rsidR="0045415C">
        <w:t xml:space="preserve"> z</w:t>
      </w:r>
      <w:r w:rsidR="00E21472">
        <w:t> </w:t>
      </w:r>
      <w:r w:rsidR="0045415C">
        <w:t>pondělí</w:t>
      </w:r>
      <w:r w:rsidR="00E21472">
        <w:t>,</w:t>
      </w:r>
      <w:r w:rsidR="0045415C">
        <w:t xml:space="preserve"> úterý na </w:t>
      </w:r>
      <w:r>
        <w:t>soboty</w:t>
      </w:r>
      <w:r w:rsidR="0045415C">
        <w:t xml:space="preserve"> a</w:t>
      </w:r>
      <w:r>
        <w:t xml:space="preserve"> neděle, posuny směrem do postního období)</w:t>
      </w:r>
      <w:r w:rsidR="0045415C">
        <w:t xml:space="preserve">, Hanácké právo (přesun </w:t>
      </w:r>
      <w:r w:rsidR="00CB2528">
        <w:t xml:space="preserve">masopustního </w:t>
      </w:r>
      <w:r w:rsidR="0045415C">
        <w:t>termínu</w:t>
      </w:r>
      <w:r w:rsidR="00CB2528">
        <w:t>)</w:t>
      </w:r>
      <w:r w:rsidR="0045415C">
        <w:t xml:space="preserve"> </w:t>
      </w:r>
    </w:p>
    <w:p w:rsidR="00313260" w:rsidRDefault="00DD6B87" w:rsidP="00DD6B87">
      <w:pPr>
        <w:pStyle w:val="Odstavecseseznamem"/>
        <w:numPr>
          <w:ilvl w:val="0"/>
          <w:numId w:val="1"/>
        </w:numPr>
      </w:pPr>
      <w:r>
        <w:t>Jarní obchůzky (</w:t>
      </w:r>
      <w:r w:rsidR="00313260">
        <w:t>Smrtná neděle, Květná neděle</w:t>
      </w:r>
      <w:r w:rsidR="00CB2528">
        <w:t>-</w:t>
      </w:r>
      <w:r w:rsidR="00313260">
        <w:t>přesun na všední dny)</w:t>
      </w:r>
    </w:p>
    <w:p w:rsidR="00313260" w:rsidRDefault="00313260" w:rsidP="00DD6B87">
      <w:pPr>
        <w:pStyle w:val="Odstavecseseznamem"/>
        <w:numPr>
          <w:ilvl w:val="0"/>
          <w:numId w:val="1"/>
        </w:numPr>
      </w:pPr>
      <w:r>
        <w:t xml:space="preserve">Jízdy králů (přesun termínů </w:t>
      </w:r>
      <w:r w:rsidR="0045415C">
        <w:t xml:space="preserve">konání ze Svatodušního pondělí </w:t>
      </w:r>
      <w:r>
        <w:t>a nové ukotvení v kalendáři)</w:t>
      </w:r>
    </w:p>
    <w:p w:rsidR="00313260" w:rsidRDefault="00313260" w:rsidP="00DD6B87">
      <w:pPr>
        <w:pStyle w:val="Odstavecseseznamem"/>
        <w:numPr>
          <w:ilvl w:val="0"/>
          <w:numId w:val="1"/>
        </w:numPr>
      </w:pPr>
      <w:r>
        <w:t>Hody (důvody pro změnu v termínu hodových slavností</w:t>
      </w:r>
      <w:r w:rsidR="0045415C">
        <w:t xml:space="preserve"> v minulosti a současnosti</w:t>
      </w:r>
      <w:r>
        <w:t>)</w:t>
      </w:r>
    </w:p>
    <w:p w:rsidR="00313260" w:rsidRDefault="00313260" w:rsidP="00DD6B87">
      <w:pPr>
        <w:pStyle w:val="Odstavecseseznamem"/>
        <w:numPr>
          <w:ilvl w:val="0"/>
          <w:numId w:val="1"/>
        </w:numPr>
      </w:pPr>
      <w:r>
        <w:t>Mikulášské obchůzky a nadílky (vliv médií, škol, spolků)</w:t>
      </w:r>
    </w:p>
    <w:p w:rsidR="00313260" w:rsidRDefault="0045415C" w:rsidP="00DD6B87">
      <w:pPr>
        <w:pStyle w:val="Odstavecseseznamem"/>
        <w:numPr>
          <w:ilvl w:val="0"/>
          <w:numId w:val="1"/>
        </w:numPr>
      </w:pPr>
      <w:r>
        <w:t>Jiné příležitosti - např. o</w:t>
      </w:r>
      <w:r w:rsidR="00313260">
        <w:t>bchůzka Matiček</w:t>
      </w:r>
    </w:p>
    <w:p w:rsidR="00313260" w:rsidRDefault="00313260" w:rsidP="00313260">
      <w:pPr>
        <w:pStyle w:val="Odstavecseseznamem"/>
        <w:numPr>
          <w:ilvl w:val="0"/>
          <w:numId w:val="2"/>
        </w:numPr>
      </w:pPr>
      <w:r>
        <w:t>Změny prostoru výročních obyčejů</w:t>
      </w:r>
    </w:p>
    <w:p w:rsidR="00313260" w:rsidRDefault="00313260" w:rsidP="00313260">
      <w:pPr>
        <w:pStyle w:val="Odstavecseseznamem"/>
        <w:numPr>
          <w:ilvl w:val="0"/>
          <w:numId w:val="1"/>
        </w:numPr>
      </w:pPr>
      <w:r>
        <w:t>Masopust (redukce obchůzky v rámci obce, předvádění obchůzky na jevišti)</w:t>
      </w:r>
    </w:p>
    <w:p w:rsidR="00313260" w:rsidRDefault="00313260" w:rsidP="00313260">
      <w:pPr>
        <w:pStyle w:val="Odstavecseseznamem"/>
        <w:numPr>
          <w:ilvl w:val="0"/>
          <w:numId w:val="1"/>
        </w:numPr>
      </w:pPr>
      <w:r>
        <w:t>Jízdy králů (doprovodné programy, nový prostor</w:t>
      </w:r>
      <w:r w:rsidR="001B3BDE">
        <w:t>,</w:t>
      </w:r>
      <w:r>
        <w:t xml:space="preserve"> kde </w:t>
      </w:r>
      <w:r w:rsidR="003842A8">
        <w:t xml:space="preserve">je </w:t>
      </w:r>
      <w:r w:rsidR="0045415C">
        <w:t>jízda králů</w:t>
      </w:r>
      <w:r>
        <w:t xml:space="preserve"> zakončena a kam zajíždí)</w:t>
      </w:r>
    </w:p>
    <w:p w:rsidR="001B3BDE" w:rsidRDefault="00313260" w:rsidP="00313260">
      <w:pPr>
        <w:pStyle w:val="Odstavecseseznamem"/>
        <w:numPr>
          <w:ilvl w:val="0"/>
          <w:numId w:val="1"/>
        </w:numPr>
      </w:pPr>
      <w:r>
        <w:t>Hody (zm</w:t>
      </w:r>
      <w:r w:rsidR="001B3BDE">
        <w:t>ě</w:t>
      </w:r>
      <w:r>
        <w:t>ny v trase prů</w:t>
      </w:r>
      <w:r w:rsidR="001B3BDE">
        <w:t>vodu</w:t>
      </w:r>
      <w:r>
        <w:t>, přesun hodových</w:t>
      </w:r>
      <w:r w:rsidR="001B3BDE">
        <w:t xml:space="preserve"> zábav do kulturních domů)</w:t>
      </w:r>
    </w:p>
    <w:p w:rsidR="001B3BDE" w:rsidRDefault="001B3BDE" w:rsidP="00313260">
      <w:pPr>
        <w:pStyle w:val="Odstavecseseznamem"/>
        <w:numPr>
          <w:ilvl w:val="0"/>
          <w:numId w:val="1"/>
        </w:numPr>
      </w:pPr>
      <w:r>
        <w:t>Vánoce (stavění betlémů mimo domácnosti i kostel, nový prostor pro živý betlém, zpívání, stavění vánočního stromu apod.)</w:t>
      </w:r>
    </w:p>
    <w:p w:rsidR="00DD6B87" w:rsidRDefault="001B3BDE" w:rsidP="001B3BDE">
      <w:pPr>
        <w:pStyle w:val="Odstavecseseznamem"/>
        <w:numPr>
          <w:ilvl w:val="0"/>
          <w:numId w:val="2"/>
        </w:numPr>
      </w:pPr>
      <w:r>
        <w:t xml:space="preserve">Specifika přesunu zvyků z vesnic do měst </w:t>
      </w:r>
      <w:r w:rsidR="00313260">
        <w:t xml:space="preserve">   </w:t>
      </w:r>
    </w:p>
    <w:p w:rsidR="00337B8C" w:rsidRDefault="00C71EB2" w:rsidP="00C71EB2">
      <w:pPr>
        <w:pStyle w:val="Odstavecseseznamem"/>
        <w:numPr>
          <w:ilvl w:val="0"/>
          <w:numId w:val="1"/>
        </w:numPr>
      </w:pPr>
      <w:r>
        <w:t>Vznik masopustních obchůzek a programů</w:t>
      </w:r>
      <w:r w:rsidR="00337B8C">
        <w:t xml:space="preserve"> ve městech</w:t>
      </w:r>
      <w:r w:rsidR="003842A8">
        <w:t xml:space="preserve"> (</w:t>
      </w:r>
      <w:r w:rsidR="00337B8C">
        <w:t>pódiová vystoupení, jarmarky, komunitní masopusty v ulicích)</w:t>
      </w:r>
    </w:p>
    <w:p w:rsidR="00337B8C" w:rsidRDefault="00337B8C" w:rsidP="00C71EB2">
      <w:pPr>
        <w:pStyle w:val="Odstavecseseznamem"/>
        <w:numPr>
          <w:ilvl w:val="0"/>
          <w:numId w:val="1"/>
        </w:numPr>
      </w:pPr>
      <w:r>
        <w:lastRenderedPageBreak/>
        <w:t>Jarní obchůzky v částech měst</w:t>
      </w:r>
    </w:p>
    <w:p w:rsidR="00C71EB2" w:rsidRDefault="00337B8C" w:rsidP="00C71EB2">
      <w:pPr>
        <w:pStyle w:val="Odstavecseseznamem"/>
        <w:numPr>
          <w:ilvl w:val="0"/>
          <w:numId w:val="1"/>
        </w:numPr>
      </w:pPr>
      <w:r>
        <w:t xml:space="preserve">Hody – specifika hodových slavností v městských částech, které byly dříve samostatné nebo se naopak chtějí dnes vymezit v rámci velkého města  </w:t>
      </w:r>
    </w:p>
    <w:p w:rsidR="00337B8C" w:rsidRDefault="00337B8C" w:rsidP="00337B8C">
      <w:pPr>
        <w:pStyle w:val="Odstavecseseznamem"/>
        <w:numPr>
          <w:ilvl w:val="0"/>
          <w:numId w:val="2"/>
        </w:numPr>
      </w:pPr>
      <w:r>
        <w:t>Změny v rámci rodinných příležitostí</w:t>
      </w:r>
    </w:p>
    <w:p w:rsidR="00337B8C" w:rsidRDefault="00337B8C" w:rsidP="00337B8C">
      <w:pPr>
        <w:pStyle w:val="Odstavecseseznamem"/>
        <w:numPr>
          <w:ilvl w:val="0"/>
          <w:numId w:val="1"/>
        </w:numPr>
      </w:pPr>
      <w:r>
        <w:t xml:space="preserve">Úvod – křtiny </w:t>
      </w:r>
      <w:r w:rsidR="003842A8">
        <w:t>–</w:t>
      </w:r>
      <w:r>
        <w:t xml:space="preserve"> vítání občánků</w:t>
      </w:r>
    </w:p>
    <w:p w:rsidR="00337B8C" w:rsidRDefault="00337B8C" w:rsidP="00337B8C">
      <w:pPr>
        <w:pStyle w:val="Odstavecseseznamem"/>
        <w:numPr>
          <w:ilvl w:val="0"/>
          <w:numId w:val="1"/>
        </w:numPr>
      </w:pPr>
      <w:r>
        <w:t>Svatba – nové prostory konání svatebního obřadu/hostiny</w:t>
      </w:r>
    </w:p>
    <w:p w:rsidR="00337B8C" w:rsidRDefault="00337B8C" w:rsidP="00337B8C">
      <w:pPr>
        <w:pStyle w:val="Odstavecseseznamem"/>
        <w:numPr>
          <w:ilvl w:val="0"/>
          <w:numId w:val="1"/>
        </w:numPr>
      </w:pPr>
      <w:r>
        <w:t xml:space="preserve">             </w:t>
      </w:r>
      <w:r w:rsidR="003842A8">
        <w:t xml:space="preserve">– </w:t>
      </w:r>
      <w:r>
        <w:t>termíny svateb – výběr data v rámci roku, dnů v týdnu</w:t>
      </w:r>
    </w:p>
    <w:p w:rsidR="003842A8" w:rsidRDefault="003842A8" w:rsidP="00337B8C">
      <w:pPr>
        <w:pStyle w:val="Odstavecseseznamem"/>
        <w:numPr>
          <w:ilvl w:val="0"/>
          <w:numId w:val="1"/>
        </w:numPr>
      </w:pPr>
      <w:r>
        <w:t>Pohřby – kostel –</w:t>
      </w:r>
      <w:r w:rsidR="00573071">
        <w:t xml:space="preserve"> </w:t>
      </w:r>
      <w:r>
        <w:t>obřadní síň – výprava pohřbu z domu</w:t>
      </w:r>
    </w:p>
    <w:p w:rsidR="003842A8" w:rsidRDefault="003842A8" w:rsidP="00337B8C">
      <w:pPr>
        <w:pStyle w:val="Odstavecseseznamem"/>
        <w:numPr>
          <w:ilvl w:val="0"/>
          <w:numId w:val="1"/>
        </w:numPr>
      </w:pPr>
      <w:r>
        <w:t xml:space="preserve">             –  kar (doma, restaurace)</w:t>
      </w:r>
    </w:p>
    <w:p w:rsidR="00337B8C" w:rsidRDefault="003842A8" w:rsidP="003842A8">
      <w:pPr>
        <w:pStyle w:val="Odstavecseseznamem"/>
        <w:numPr>
          <w:ilvl w:val="0"/>
          <w:numId w:val="2"/>
        </w:numPr>
      </w:pPr>
      <w:r>
        <w:t>Prezentace výročních zvyků v muzeích v přírodě a jejich odraz v provádění v jejich původní lokalitě</w:t>
      </w:r>
    </w:p>
    <w:p w:rsidR="00126F41" w:rsidRDefault="00126F41" w:rsidP="00AD4B91">
      <w:pPr>
        <w:ind w:left="1416"/>
      </w:pPr>
    </w:p>
    <w:p w:rsidR="00126F41" w:rsidRDefault="00126F41" w:rsidP="00126F41">
      <w:r>
        <w:t xml:space="preserve">                                                    </w:t>
      </w:r>
    </w:p>
    <w:p w:rsidR="00126F41" w:rsidRDefault="00126F41" w:rsidP="00126F41">
      <w:pPr>
        <w:ind w:firstLine="195"/>
      </w:pPr>
    </w:p>
    <w:p w:rsidR="00126F41" w:rsidRDefault="00126F41" w:rsidP="00126F41">
      <w:pPr>
        <w:ind w:firstLine="195"/>
      </w:pPr>
    </w:p>
    <w:p w:rsidR="00126F41" w:rsidRDefault="00126F41" w:rsidP="00126F41">
      <w:pPr>
        <w:ind w:firstLine="195"/>
      </w:pPr>
      <w:r>
        <w:t>Přihlásit se můžete do 1</w:t>
      </w:r>
      <w:r w:rsidR="00AD0F5D">
        <w:t>2</w:t>
      </w:r>
      <w:bookmarkStart w:id="1" w:name="_GoBack"/>
      <w:bookmarkEnd w:id="1"/>
      <w:r>
        <w:t>.</w:t>
      </w:r>
      <w:r w:rsidR="00E21472">
        <w:t xml:space="preserve"> </w:t>
      </w:r>
      <w:r w:rsidR="00CA496F">
        <w:t>4</w:t>
      </w:r>
      <w:r>
        <w:t>.</w:t>
      </w:r>
      <w:r w:rsidR="00E21472">
        <w:t xml:space="preserve"> </w:t>
      </w:r>
      <w:r>
        <w:t>202</w:t>
      </w:r>
      <w:r w:rsidR="003E288C">
        <w:t>6</w:t>
      </w:r>
      <w:r>
        <w:t xml:space="preserve"> na adrese</w:t>
      </w:r>
    </w:p>
    <w:p w:rsidR="00126F41" w:rsidRDefault="00AD0F5D" w:rsidP="00126F41">
      <w:pPr>
        <w:ind w:firstLine="195"/>
      </w:pPr>
      <w:hyperlink r:id="rId7" w:history="1">
        <w:r w:rsidR="00126F41" w:rsidRPr="00A068E1">
          <w:rPr>
            <w:rStyle w:val="Hypertextovodkaz"/>
          </w:rPr>
          <w:t>gabriela.smerickova@slovackemuzeum.cz</w:t>
        </w:r>
      </w:hyperlink>
      <w:r w:rsidR="00126F41">
        <w:t>.</w:t>
      </w:r>
    </w:p>
    <w:p w:rsidR="00126F41" w:rsidRDefault="00126F41" w:rsidP="00126F41"/>
    <w:p w:rsidR="009D58EA" w:rsidRDefault="009D58EA"/>
    <w:sectPr w:rsidR="009D58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0045C"/>
    <w:multiLevelType w:val="hybridMultilevel"/>
    <w:tmpl w:val="B7A4B7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9323A8"/>
    <w:multiLevelType w:val="hybridMultilevel"/>
    <w:tmpl w:val="0462A3E2"/>
    <w:lvl w:ilvl="0" w:tplc="BFF262DE">
      <w:numFmt w:val="bullet"/>
      <w:lvlText w:val="-"/>
      <w:lvlJc w:val="left"/>
      <w:pPr>
        <w:ind w:left="1776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F41"/>
    <w:rsid w:val="00053760"/>
    <w:rsid w:val="000D2C46"/>
    <w:rsid w:val="00126F41"/>
    <w:rsid w:val="001B02DA"/>
    <w:rsid w:val="001B3BDE"/>
    <w:rsid w:val="001E397C"/>
    <w:rsid w:val="00313260"/>
    <w:rsid w:val="00337B8C"/>
    <w:rsid w:val="00346BC4"/>
    <w:rsid w:val="003842A8"/>
    <w:rsid w:val="003B27A3"/>
    <w:rsid w:val="003E288C"/>
    <w:rsid w:val="004109D3"/>
    <w:rsid w:val="0045415C"/>
    <w:rsid w:val="00573071"/>
    <w:rsid w:val="005E5CEE"/>
    <w:rsid w:val="006E5A78"/>
    <w:rsid w:val="0070197D"/>
    <w:rsid w:val="00833B52"/>
    <w:rsid w:val="00851EA3"/>
    <w:rsid w:val="00995E92"/>
    <w:rsid w:val="009D58EA"/>
    <w:rsid w:val="00A32210"/>
    <w:rsid w:val="00A81DDD"/>
    <w:rsid w:val="00AD0F5D"/>
    <w:rsid w:val="00AD4B91"/>
    <w:rsid w:val="00B02184"/>
    <w:rsid w:val="00B80D33"/>
    <w:rsid w:val="00BB35E9"/>
    <w:rsid w:val="00C64ABC"/>
    <w:rsid w:val="00C71EB2"/>
    <w:rsid w:val="00CA496F"/>
    <w:rsid w:val="00CB2528"/>
    <w:rsid w:val="00D74659"/>
    <w:rsid w:val="00DC1663"/>
    <w:rsid w:val="00DD6B87"/>
    <w:rsid w:val="00DF2A42"/>
    <w:rsid w:val="00E2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8921A"/>
  <w15:chartTrackingRefBased/>
  <w15:docId w15:val="{4E326294-BAAA-4FEF-B9A6-CA35D33DF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6F41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26F41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126F41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paragraph" w:styleId="Nzev">
    <w:name w:val="Title"/>
    <w:basedOn w:val="Normln"/>
    <w:link w:val="NzevChar"/>
    <w:uiPriority w:val="99"/>
    <w:qFormat/>
    <w:rsid w:val="00DF2A42"/>
    <w:pPr>
      <w:jc w:val="center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DF2A42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abriela.smerickova@slovackemuzeu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2</Pages>
  <Words>469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Směřičková Gabriela</dc:creator>
  <cp:keywords/>
  <dc:description/>
  <cp:lastModifiedBy>Směřičková Gabriela</cp:lastModifiedBy>
  <cp:revision>10</cp:revision>
  <cp:lastPrinted>2026-01-08T08:56:00Z</cp:lastPrinted>
  <dcterms:created xsi:type="dcterms:W3CDTF">2025-12-11T05:21:00Z</dcterms:created>
  <dcterms:modified xsi:type="dcterms:W3CDTF">2026-01-08T10:03:00Z</dcterms:modified>
</cp:coreProperties>
</file>